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40A2740" w14:textId="77777777" w:rsidR="000C2BE1" w:rsidRDefault="000C2BE1">
      <w:pPr>
        <w:spacing w:line="276" w:lineRule="auto"/>
        <w:jc w:val="center"/>
        <w:rPr>
          <w:b/>
        </w:rPr>
      </w:pPr>
      <w:r>
        <w:t xml:space="preserve">           </w:t>
      </w:r>
      <w:r>
        <w:rPr>
          <w:b/>
        </w:rPr>
        <w:t xml:space="preserve">      Model Union Local Resolution to </w:t>
      </w:r>
      <w:bookmarkStart w:id="0" w:name="_GoBack"/>
      <w:bookmarkEnd w:id="0"/>
      <w:r>
        <w:rPr>
          <w:b/>
        </w:rPr>
        <w:t xml:space="preserve">Divest CalPERS and CalSTRS </w:t>
      </w:r>
    </w:p>
    <w:p w14:paraId="00000001" w14:textId="607E3027" w:rsidR="0046200A" w:rsidRDefault="000C2BE1">
      <w:pPr>
        <w:spacing w:line="276" w:lineRule="auto"/>
        <w:jc w:val="center"/>
      </w:pPr>
      <w:proofErr w:type="gramStart"/>
      <w:r>
        <w:rPr>
          <w:b/>
        </w:rPr>
        <w:t>from</w:t>
      </w:r>
      <w:proofErr w:type="gramEnd"/>
      <w:r>
        <w:rPr>
          <w:b/>
        </w:rPr>
        <w:t xml:space="preserve"> Fossil Fuels </w:t>
      </w:r>
      <w:r>
        <w:t xml:space="preserve">   </w:t>
      </w:r>
    </w:p>
    <w:p w14:paraId="00000002" w14:textId="77777777" w:rsidR="0046200A" w:rsidRDefault="0046200A">
      <w:pPr>
        <w:spacing w:line="276" w:lineRule="auto"/>
      </w:pPr>
    </w:p>
    <w:p w14:paraId="00000003" w14:textId="77777777" w:rsidR="0046200A" w:rsidRDefault="000C2BE1">
      <w:pPr>
        <w:spacing w:line="276" w:lineRule="auto"/>
      </w:pPr>
      <w:r>
        <w:t>Whereas, climate change is the most critical economic and environmental justice issue of our time,</w:t>
      </w:r>
    </w:p>
    <w:p w14:paraId="00000004" w14:textId="77777777" w:rsidR="0046200A" w:rsidRDefault="0046200A">
      <w:pPr>
        <w:pBdr>
          <w:top w:val="nil"/>
          <w:left w:val="nil"/>
          <w:bottom w:val="nil"/>
          <w:right w:val="nil"/>
          <w:between w:val="nil"/>
        </w:pBdr>
        <w:spacing w:line="240" w:lineRule="auto"/>
      </w:pPr>
    </w:p>
    <w:p w14:paraId="00000005" w14:textId="77777777" w:rsidR="0046200A" w:rsidRDefault="000C2BE1">
      <w:pPr>
        <w:pBdr>
          <w:top w:val="nil"/>
          <w:left w:val="nil"/>
          <w:bottom w:val="nil"/>
          <w:right w:val="nil"/>
          <w:between w:val="nil"/>
        </w:pBdr>
        <w:spacing w:line="240" w:lineRule="auto"/>
        <w:rPr>
          <w:color w:val="000000"/>
        </w:rPr>
      </w:pPr>
      <w:r>
        <w:rPr>
          <w:color w:val="000000"/>
        </w:rPr>
        <w:t xml:space="preserve">Whereas, global temperature rise must be limited to 1.5 degrees </w:t>
      </w:r>
      <w:r>
        <w:t>Celsius</w:t>
      </w:r>
      <w:r>
        <w:rPr>
          <w:color w:val="000000"/>
        </w:rPr>
        <w:t xml:space="preserve"> to avoid a chain of events culminating in future mass extinctions and intense human suffering,</w:t>
      </w:r>
    </w:p>
    <w:p w14:paraId="00000006" w14:textId="77777777" w:rsidR="0046200A" w:rsidRDefault="0046200A">
      <w:pPr>
        <w:pBdr>
          <w:top w:val="nil"/>
          <w:left w:val="nil"/>
          <w:bottom w:val="nil"/>
          <w:right w:val="nil"/>
          <w:between w:val="nil"/>
        </w:pBdr>
        <w:spacing w:line="240" w:lineRule="auto"/>
        <w:rPr>
          <w:color w:val="000000"/>
        </w:rPr>
      </w:pPr>
    </w:p>
    <w:p w14:paraId="00000007" w14:textId="77777777" w:rsidR="0046200A" w:rsidRDefault="000C2BE1">
      <w:pPr>
        <w:pBdr>
          <w:top w:val="nil"/>
          <w:left w:val="nil"/>
          <w:bottom w:val="nil"/>
          <w:right w:val="nil"/>
          <w:between w:val="nil"/>
        </w:pBdr>
        <w:spacing w:line="240" w:lineRule="auto"/>
        <w:rPr>
          <w:color w:val="000000"/>
        </w:rPr>
      </w:pPr>
      <w:r>
        <w:rPr>
          <w:color w:val="000000"/>
        </w:rPr>
        <w:t>Whereas, worldwide over 25 million people have already been displaced as a result of the climate crisis,</w:t>
      </w:r>
    </w:p>
    <w:p w14:paraId="00000008" w14:textId="77777777" w:rsidR="0046200A" w:rsidRDefault="000C2BE1">
      <w:pPr>
        <w:pBdr>
          <w:top w:val="nil"/>
          <w:left w:val="nil"/>
          <w:bottom w:val="nil"/>
          <w:right w:val="nil"/>
          <w:between w:val="nil"/>
        </w:pBdr>
        <w:spacing w:line="240" w:lineRule="auto"/>
        <w:rPr>
          <w:color w:val="000000"/>
        </w:rPr>
      </w:pPr>
      <w:r>
        <w:rPr>
          <w:color w:val="000000"/>
        </w:rPr>
        <w:t xml:space="preserve"> </w:t>
      </w:r>
    </w:p>
    <w:p w14:paraId="00000009" w14:textId="6235A51D" w:rsidR="0046200A" w:rsidRDefault="000C2BE1">
      <w:pPr>
        <w:pBdr>
          <w:top w:val="nil"/>
          <w:left w:val="nil"/>
          <w:bottom w:val="nil"/>
          <w:right w:val="nil"/>
          <w:between w:val="nil"/>
        </w:pBdr>
        <w:spacing w:line="240" w:lineRule="auto"/>
        <w:rPr>
          <w:color w:val="000000"/>
        </w:rPr>
      </w:pPr>
      <w:r>
        <w:rPr>
          <w:color w:val="000000"/>
        </w:rPr>
        <w:t>Whereas, climate related crises disproportionately impact communities of color and low-income communities due to inequit</w:t>
      </w:r>
      <w:r>
        <w:t>ies</w:t>
      </w:r>
      <w:r>
        <w:rPr>
          <w:color w:val="000000"/>
        </w:rPr>
        <w:t xml:space="preserve"> in systems of power and lack of access to means and resources for prevention and relief,</w:t>
      </w:r>
    </w:p>
    <w:p w14:paraId="0000000A" w14:textId="77777777" w:rsidR="0046200A" w:rsidRDefault="0046200A">
      <w:pPr>
        <w:pBdr>
          <w:top w:val="nil"/>
          <w:left w:val="nil"/>
          <w:bottom w:val="nil"/>
          <w:right w:val="nil"/>
          <w:between w:val="nil"/>
        </w:pBdr>
        <w:spacing w:line="240" w:lineRule="auto"/>
        <w:rPr>
          <w:color w:val="000000"/>
        </w:rPr>
      </w:pPr>
    </w:p>
    <w:p w14:paraId="0000000B" w14:textId="77777777" w:rsidR="0046200A" w:rsidRDefault="000C2BE1">
      <w:pPr>
        <w:pBdr>
          <w:top w:val="nil"/>
          <w:left w:val="nil"/>
          <w:bottom w:val="nil"/>
          <w:right w:val="nil"/>
          <w:between w:val="nil"/>
        </w:pBdr>
        <w:spacing w:line="240" w:lineRule="auto"/>
        <w:rPr>
          <w:color w:val="000000"/>
        </w:rPr>
      </w:pPr>
      <w:r>
        <w:rPr>
          <w:color w:val="000000"/>
        </w:rPr>
        <w:t>Whereas, the extraction and production of fossil fuels create toxic "sacrifice zones</w:t>
      </w:r>
      <w:r>
        <w:t>”</w:t>
      </w:r>
      <w:r>
        <w:rPr>
          <w:color w:val="000000"/>
        </w:rPr>
        <w:t xml:space="preserve"> resulting in high rates of asthma, cancer, pregnancy risk, and developmental disorders among an array of health problems, and such zones occur disproportionately in communities of people of color and low income communities,</w:t>
      </w:r>
    </w:p>
    <w:p w14:paraId="0000000C" w14:textId="77777777" w:rsidR="0046200A" w:rsidRDefault="0046200A">
      <w:pPr>
        <w:pBdr>
          <w:top w:val="nil"/>
          <w:left w:val="nil"/>
          <w:bottom w:val="nil"/>
          <w:right w:val="nil"/>
          <w:between w:val="nil"/>
        </w:pBdr>
        <w:spacing w:line="240" w:lineRule="auto"/>
        <w:rPr>
          <w:color w:val="000000"/>
        </w:rPr>
      </w:pPr>
    </w:p>
    <w:p w14:paraId="0000000D" w14:textId="77777777" w:rsidR="0046200A" w:rsidRDefault="000C2BE1">
      <w:pPr>
        <w:spacing w:line="240" w:lineRule="auto"/>
      </w:pPr>
      <w:r>
        <w:t>Whereas, the IPCC Special Report on 1.5 degrees Celsius (2018) states that in order to stay close to the goal of 1.5d.C the rate of human caused emissions must decline by about 45% from 2010 levels by 2030, and must reach net zero by 2050,</w:t>
      </w:r>
    </w:p>
    <w:p w14:paraId="0000000E" w14:textId="77777777" w:rsidR="0046200A" w:rsidRDefault="0046200A">
      <w:pPr>
        <w:pBdr>
          <w:top w:val="nil"/>
          <w:left w:val="nil"/>
          <w:bottom w:val="nil"/>
          <w:right w:val="nil"/>
          <w:between w:val="nil"/>
        </w:pBdr>
        <w:spacing w:line="240" w:lineRule="auto"/>
        <w:rPr>
          <w:color w:val="000000"/>
        </w:rPr>
      </w:pPr>
    </w:p>
    <w:p w14:paraId="0000000F" w14:textId="77777777" w:rsidR="0046200A" w:rsidRDefault="000C2BE1">
      <w:pPr>
        <w:pBdr>
          <w:top w:val="nil"/>
          <w:left w:val="nil"/>
          <w:bottom w:val="nil"/>
          <w:right w:val="nil"/>
          <w:between w:val="nil"/>
        </w:pBdr>
        <w:spacing w:line="240" w:lineRule="auto"/>
        <w:rPr>
          <w:color w:val="000000"/>
        </w:rPr>
      </w:pPr>
      <w:r>
        <w:rPr>
          <w:color w:val="000000"/>
        </w:rPr>
        <w:t xml:space="preserve">Whereas, to keep global warming to 1.5 </w:t>
      </w:r>
      <w:r>
        <w:t>degrees Celsius</w:t>
      </w:r>
      <w:r>
        <w:rPr>
          <w:color w:val="000000"/>
        </w:rPr>
        <w:t xml:space="preserve"> more than 85% of known carbon reserves must be kept in the ground, and any stranded fossil fuel assets will adversely impact financial portfolios,</w:t>
      </w:r>
    </w:p>
    <w:p w14:paraId="00000010" w14:textId="77777777" w:rsidR="0046200A" w:rsidRDefault="0046200A">
      <w:pPr>
        <w:pBdr>
          <w:top w:val="nil"/>
          <w:left w:val="nil"/>
          <w:bottom w:val="nil"/>
          <w:right w:val="nil"/>
          <w:between w:val="nil"/>
        </w:pBdr>
        <w:spacing w:line="240" w:lineRule="auto"/>
      </w:pPr>
    </w:p>
    <w:p w14:paraId="00000011" w14:textId="77777777" w:rsidR="0046200A" w:rsidRDefault="000C2BE1">
      <w:pPr>
        <w:spacing w:line="240" w:lineRule="auto"/>
      </w:pPr>
      <w:r>
        <w:t>Whereas, for the last ten years funds that exclude fossil fuels have outperformed those that still invest in them, and (as of 2019) CalPERS has lost an estimated $11.9 billion by failing to divest from fossil fuels in 2009, and CalSTRS has lost an estimated $5.5 billion.</w:t>
      </w:r>
    </w:p>
    <w:p w14:paraId="00000012" w14:textId="77777777" w:rsidR="0046200A" w:rsidRDefault="0046200A">
      <w:pPr>
        <w:spacing w:line="240" w:lineRule="auto"/>
      </w:pPr>
    </w:p>
    <w:p w14:paraId="00000013" w14:textId="77777777" w:rsidR="0046200A" w:rsidRDefault="000C2BE1">
      <w:pPr>
        <w:pBdr>
          <w:top w:val="nil"/>
          <w:left w:val="nil"/>
          <w:bottom w:val="nil"/>
          <w:right w:val="nil"/>
          <w:between w:val="nil"/>
        </w:pBdr>
        <w:spacing w:line="240" w:lineRule="auto"/>
        <w:rPr>
          <w:color w:val="000000"/>
        </w:rPr>
      </w:pPr>
      <w:r>
        <w:rPr>
          <w:color w:val="000000"/>
        </w:rPr>
        <w:t>Whereas, with the world transitioning to more available and cheaper renewables, most economists consider fossil fuel stocks risky investments,</w:t>
      </w:r>
    </w:p>
    <w:p w14:paraId="00000014" w14:textId="77777777" w:rsidR="0046200A" w:rsidRDefault="0046200A">
      <w:pPr>
        <w:pBdr>
          <w:top w:val="nil"/>
          <w:left w:val="nil"/>
          <w:bottom w:val="nil"/>
          <w:right w:val="nil"/>
          <w:between w:val="nil"/>
        </w:pBdr>
        <w:spacing w:line="240" w:lineRule="auto"/>
      </w:pPr>
    </w:p>
    <w:p w14:paraId="00000015" w14:textId="77777777" w:rsidR="0046200A" w:rsidRDefault="000C2BE1">
      <w:pPr>
        <w:pBdr>
          <w:top w:val="nil"/>
          <w:left w:val="nil"/>
          <w:bottom w:val="nil"/>
          <w:right w:val="nil"/>
          <w:between w:val="nil"/>
        </w:pBdr>
        <w:spacing w:line="240" w:lineRule="auto"/>
      </w:pPr>
      <w:r>
        <w:t>Whereas, the CalPERS and CalSTRS policy of engagement with fossil fuel companies has accomplished lip-service pledges of commitment to the Paris Agreement goals but no meaningful steps toward actual carbon reduction, and in fact some of these engaged companies have expanded fossil fuel extraction and production.</w:t>
      </w:r>
    </w:p>
    <w:p w14:paraId="00000016" w14:textId="77777777" w:rsidR="0046200A" w:rsidRDefault="0046200A">
      <w:pPr>
        <w:pBdr>
          <w:top w:val="nil"/>
          <w:left w:val="nil"/>
          <w:bottom w:val="nil"/>
          <w:right w:val="nil"/>
          <w:between w:val="nil"/>
        </w:pBdr>
        <w:spacing w:line="240" w:lineRule="auto"/>
        <w:rPr>
          <w:color w:val="000000"/>
        </w:rPr>
      </w:pPr>
    </w:p>
    <w:p w14:paraId="00000017" w14:textId="77777777" w:rsidR="0046200A" w:rsidRDefault="000C2BE1">
      <w:pPr>
        <w:pBdr>
          <w:top w:val="nil"/>
          <w:left w:val="nil"/>
          <w:bottom w:val="nil"/>
          <w:right w:val="nil"/>
          <w:between w:val="nil"/>
        </w:pBdr>
        <w:spacing w:line="240" w:lineRule="auto"/>
        <w:rPr>
          <w:color w:val="000000"/>
        </w:rPr>
      </w:pPr>
      <w:r>
        <w:rPr>
          <w:color w:val="000000"/>
        </w:rPr>
        <w:t>Whereas, divestment is a powerful tool to encourage actions that support equity, justice, and sustainability,</w:t>
      </w:r>
    </w:p>
    <w:p w14:paraId="00000018" w14:textId="77777777" w:rsidR="0046200A" w:rsidRDefault="000C2BE1">
      <w:pPr>
        <w:pBdr>
          <w:top w:val="nil"/>
          <w:left w:val="nil"/>
          <w:bottom w:val="nil"/>
          <w:right w:val="nil"/>
          <w:between w:val="nil"/>
        </w:pBdr>
        <w:spacing w:line="240" w:lineRule="auto"/>
      </w:pPr>
      <w:r>
        <w:br w:type="page"/>
      </w:r>
    </w:p>
    <w:p w14:paraId="00000019" w14:textId="77777777" w:rsidR="0046200A" w:rsidRDefault="0046200A">
      <w:pPr>
        <w:pBdr>
          <w:top w:val="nil"/>
          <w:left w:val="nil"/>
          <w:bottom w:val="nil"/>
          <w:right w:val="nil"/>
          <w:between w:val="nil"/>
        </w:pBdr>
        <w:spacing w:line="240" w:lineRule="auto"/>
      </w:pPr>
    </w:p>
    <w:p w14:paraId="0000001A" w14:textId="6F879AD2" w:rsidR="0046200A" w:rsidRDefault="000C2BE1">
      <w:pPr>
        <w:pBdr>
          <w:top w:val="nil"/>
          <w:left w:val="nil"/>
          <w:bottom w:val="nil"/>
          <w:right w:val="nil"/>
          <w:between w:val="nil"/>
        </w:pBdr>
        <w:spacing w:line="240" w:lineRule="auto"/>
        <w:rPr>
          <w:color w:val="000000"/>
        </w:rPr>
      </w:pPr>
      <w:r>
        <w:rPr>
          <w:color w:val="000000"/>
        </w:rPr>
        <w:t xml:space="preserve">Therefore, we, as current and future retirees, </w:t>
      </w:r>
      <w:r w:rsidR="004B3A39">
        <w:rPr>
          <w:color w:val="000000"/>
        </w:rPr>
        <w:t xml:space="preserve">sign on to </w:t>
      </w:r>
      <w:r>
        <w:rPr>
          <w:color w:val="000000"/>
        </w:rPr>
        <w:t>support Senate Bill 252 (Gonzalez) the Fossil Fuel Divestment Act that requires CalPERS a</w:t>
      </w:r>
      <w:r>
        <w:t>nd CalSTRS</w:t>
      </w:r>
      <w:r>
        <w:rPr>
          <w:color w:val="000000"/>
        </w:rPr>
        <w:t xml:space="preserve"> to divest from the top 100 coal and top 100 oil and gas companies. The bill gives the funds until 2030 to divest and contains an escape clause so that funds do not need to divest if they deem it not fiducially prudent.</w:t>
      </w:r>
    </w:p>
    <w:p w14:paraId="0000001B" w14:textId="77777777" w:rsidR="0046200A" w:rsidRDefault="0046200A">
      <w:pPr>
        <w:pBdr>
          <w:top w:val="nil"/>
          <w:left w:val="nil"/>
          <w:bottom w:val="nil"/>
          <w:right w:val="nil"/>
          <w:between w:val="nil"/>
        </w:pBdr>
        <w:spacing w:line="240" w:lineRule="auto"/>
        <w:rPr>
          <w:color w:val="000000"/>
        </w:rPr>
      </w:pPr>
    </w:p>
    <w:p w14:paraId="0000001F" w14:textId="77777777" w:rsidR="0046200A" w:rsidRDefault="0046200A">
      <w:pPr>
        <w:widowControl/>
        <w:spacing w:line="240" w:lineRule="auto"/>
        <w:rPr>
          <w:b/>
          <w:highlight w:val="white"/>
        </w:rPr>
      </w:pPr>
      <w:bookmarkStart w:id="1" w:name="_v7wo4y6yq9gb" w:colFirst="0" w:colLast="0"/>
      <w:bookmarkEnd w:id="1"/>
    </w:p>
    <w:p w14:paraId="00000020" w14:textId="77777777" w:rsidR="0046200A" w:rsidRDefault="000C2BE1">
      <w:pPr>
        <w:widowControl/>
        <w:spacing w:line="240" w:lineRule="auto"/>
        <w:rPr>
          <w:color w:val="222222"/>
          <w:highlight w:val="white"/>
          <w:u w:val="single"/>
        </w:rPr>
      </w:pPr>
      <w:r>
        <w:rPr>
          <w:color w:val="222222"/>
          <w:highlight w:val="white"/>
          <w:u w:val="single"/>
        </w:rPr>
        <w:t>Names and signatures of Officers of the Chapter:</w:t>
      </w:r>
    </w:p>
    <w:p w14:paraId="00000021" w14:textId="77777777" w:rsidR="0046200A" w:rsidRDefault="0046200A">
      <w:pPr>
        <w:widowControl/>
        <w:spacing w:line="240" w:lineRule="auto"/>
        <w:rPr>
          <w:color w:val="222222"/>
          <w:highlight w:val="white"/>
          <w:u w:val="single"/>
        </w:rPr>
      </w:pPr>
    </w:p>
    <w:p w14:paraId="00000022" w14:textId="77777777" w:rsidR="0046200A" w:rsidRDefault="000C2BE1">
      <w:pPr>
        <w:widowControl/>
        <w:spacing w:line="240" w:lineRule="auto"/>
        <w:rPr>
          <w:color w:val="222222"/>
          <w:highlight w:val="white"/>
        </w:rPr>
      </w:pPr>
      <w:r>
        <w:rPr>
          <w:color w:val="222222"/>
          <w:highlight w:val="white"/>
        </w:rPr>
        <w:t xml:space="preserve">1. ____________________________________/_________________________________, President  </w:t>
      </w:r>
    </w:p>
    <w:p w14:paraId="00000023" w14:textId="77777777" w:rsidR="0046200A" w:rsidRDefault="0046200A">
      <w:pPr>
        <w:widowControl/>
        <w:spacing w:line="240" w:lineRule="auto"/>
        <w:rPr>
          <w:color w:val="222222"/>
          <w:highlight w:val="white"/>
        </w:rPr>
      </w:pPr>
    </w:p>
    <w:p w14:paraId="6DA3AECA" w14:textId="77777777" w:rsidR="000C2BE1" w:rsidRDefault="000C2BE1">
      <w:pPr>
        <w:widowControl/>
        <w:spacing w:line="240" w:lineRule="auto"/>
        <w:rPr>
          <w:color w:val="222222"/>
          <w:highlight w:val="white"/>
        </w:rPr>
      </w:pPr>
      <w:r>
        <w:rPr>
          <w:color w:val="222222"/>
          <w:highlight w:val="white"/>
        </w:rPr>
        <w:t xml:space="preserve">2. ____________________________________/_____________________________, </w:t>
      </w:r>
    </w:p>
    <w:p w14:paraId="00000024" w14:textId="7490AF58" w:rsidR="0046200A" w:rsidRDefault="000C2BE1">
      <w:pPr>
        <w:widowControl/>
        <w:spacing w:line="240" w:lineRule="auto"/>
        <w:rPr>
          <w:color w:val="222222"/>
          <w:highlight w:val="white"/>
        </w:rPr>
      </w:pPr>
      <w:r>
        <w:rPr>
          <w:color w:val="222222"/>
          <w:highlight w:val="white"/>
        </w:rPr>
        <w:t>Vice-President</w:t>
      </w:r>
    </w:p>
    <w:p w14:paraId="00000025" w14:textId="77777777" w:rsidR="0046200A" w:rsidRDefault="0046200A">
      <w:pPr>
        <w:widowControl/>
        <w:spacing w:line="240" w:lineRule="auto"/>
        <w:rPr>
          <w:color w:val="222222"/>
          <w:highlight w:val="white"/>
        </w:rPr>
      </w:pPr>
    </w:p>
    <w:p w14:paraId="00000026" w14:textId="77777777" w:rsidR="0046200A" w:rsidRDefault="000C2BE1">
      <w:pPr>
        <w:widowControl/>
        <w:spacing w:line="240" w:lineRule="auto"/>
        <w:rPr>
          <w:color w:val="222222"/>
          <w:highlight w:val="white"/>
        </w:rPr>
      </w:pPr>
      <w:r>
        <w:rPr>
          <w:color w:val="222222"/>
          <w:highlight w:val="white"/>
        </w:rPr>
        <w:t>3. ____________________________________/_________________________________, Secretary</w:t>
      </w:r>
    </w:p>
    <w:p w14:paraId="00000027" w14:textId="77777777" w:rsidR="0046200A" w:rsidRDefault="0046200A">
      <w:pPr>
        <w:widowControl/>
        <w:spacing w:line="240" w:lineRule="auto"/>
        <w:rPr>
          <w:color w:val="222222"/>
          <w:highlight w:val="white"/>
          <w:u w:val="single"/>
        </w:rPr>
      </w:pPr>
    </w:p>
    <w:p w14:paraId="00000028" w14:textId="77777777" w:rsidR="0046200A" w:rsidRDefault="0046200A">
      <w:pPr>
        <w:widowControl/>
        <w:spacing w:line="240" w:lineRule="auto"/>
        <w:rPr>
          <w:b/>
          <w:i/>
          <w:color w:val="222222"/>
          <w:highlight w:val="white"/>
        </w:rPr>
      </w:pPr>
    </w:p>
    <w:p w14:paraId="0000002E" w14:textId="77777777" w:rsidR="0046200A" w:rsidRDefault="000C2BE1">
      <w:pPr>
        <w:widowControl/>
        <w:spacing w:line="240" w:lineRule="auto"/>
        <w:ind w:left="720"/>
        <w:rPr>
          <w:b/>
          <w:i/>
          <w:color w:val="222222"/>
          <w:highlight w:val="white"/>
        </w:rPr>
      </w:pPr>
      <w:r>
        <w:rPr>
          <w:b/>
          <w:i/>
          <w:color w:val="222222"/>
          <w:highlight w:val="white"/>
        </w:rPr>
        <w:t xml:space="preserve">  </w:t>
      </w:r>
    </w:p>
    <w:p w14:paraId="00000049" w14:textId="48ED13EF" w:rsidR="0046200A" w:rsidRPr="000C2BE1" w:rsidRDefault="000C2BE1" w:rsidP="000C2BE1">
      <w:pPr>
        <w:widowControl/>
        <w:spacing w:line="240" w:lineRule="auto"/>
        <w:rPr>
          <w:b/>
          <w:i/>
          <w:color w:val="222222"/>
          <w:highlight w:val="white"/>
        </w:rPr>
      </w:pPr>
      <w:r>
        <w:rPr>
          <w:b/>
          <w:i/>
          <w:color w:val="222222"/>
          <w:highlight w:val="white"/>
        </w:rPr>
        <w:t xml:space="preserve">Please let us know that your chapter has passed the resolution.  Email us </w:t>
      </w:r>
      <w:proofErr w:type="gramStart"/>
      <w:r>
        <w:rPr>
          <w:b/>
          <w:i/>
          <w:color w:val="222222"/>
          <w:highlight w:val="white"/>
        </w:rPr>
        <w:t>at:</w:t>
      </w:r>
      <w:proofErr w:type="gramEnd"/>
      <w:r>
        <w:rPr>
          <w:b/>
          <w:i/>
          <w:color w:val="222222"/>
          <w:highlight w:val="white"/>
        </w:rPr>
        <w:t xml:space="preserve"> info@fossilfreeca.or</w:t>
      </w:r>
      <w:bookmarkStart w:id="2" w:name="_gjdgxs" w:colFirst="0" w:colLast="0"/>
      <w:bookmarkEnd w:id="2"/>
      <w:r>
        <w:rPr>
          <w:b/>
          <w:i/>
          <w:color w:val="222222"/>
          <w:highlight w:val="white"/>
        </w:rPr>
        <w:t>g</w:t>
      </w:r>
    </w:p>
    <w:sectPr w:rsidR="0046200A" w:rsidRPr="000C2BE1">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auto"/>
    <w:pitch w:val="default"/>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E0E66CA"/>
    <w:multiLevelType w:val="multilevel"/>
    <w:tmpl w:val="3F3417A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6200A"/>
    <w:rsid w:val="000C2BE1"/>
    <w:rsid w:val="0046200A"/>
    <w:rsid w:val="004B3A3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E10499"/>
  <w15:docId w15:val="{B1DE5BE2-B2CE-45E3-9B88-640E5A943D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sz w:val="24"/>
        <w:szCs w:val="24"/>
        <w:lang w:val="en-US" w:eastAsia="en-US" w:bidi="ar-SA"/>
      </w:rPr>
    </w:rPrDefault>
    <w:pPrDefault>
      <w:pPr>
        <w:widowControl w:val="0"/>
        <w:spacing w:line="480"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paragraph" w:styleId="Heading1">
    <w:name w:val="heading 1"/>
    <w:basedOn w:val="Normal"/>
    <w:next w:val="Normal"/>
    <w:pPr>
      <w:keepNext/>
      <w:keepLines/>
      <w:spacing w:before="480" w:after="120"/>
      <w:outlineLvl w:val="0"/>
    </w:pPr>
    <w:rPr>
      <w:b/>
      <w:sz w:val="48"/>
      <w:szCs w:val="48"/>
    </w:rPr>
  </w:style>
  <w:style w:type="paragraph" w:styleId="Heading2">
    <w:name w:val="heading 2"/>
    <w:basedOn w:val="Normal"/>
    <w:next w:val="Normal"/>
    <w:pPr>
      <w:keepNext/>
      <w:keepLines/>
      <w:spacing w:before="360" w:after="80"/>
      <w:outlineLvl w:val="1"/>
    </w:pPr>
    <w:rPr>
      <w:b/>
      <w:sz w:val="36"/>
      <w:szCs w:val="36"/>
    </w:rPr>
  </w:style>
  <w:style w:type="paragraph" w:styleId="Heading3">
    <w:name w:val="heading 3"/>
    <w:basedOn w:val="Normal"/>
    <w:next w:val="Normal"/>
    <w:pPr>
      <w:keepNext/>
      <w:keepLines/>
      <w:spacing w:before="280" w:after="80"/>
      <w:outlineLvl w:val="2"/>
    </w:pPr>
    <w:rPr>
      <w:b/>
      <w:sz w:val="28"/>
      <w:szCs w:val="28"/>
    </w:rPr>
  </w:style>
  <w:style w:type="paragraph" w:styleId="Heading4">
    <w:name w:val="heading 4"/>
    <w:basedOn w:val="Normal"/>
    <w:next w:val="Normal"/>
    <w:pPr>
      <w:keepNext/>
      <w:keepLines/>
      <w:spacing w:before="240" w:after="40"/>
      <w:outlineLvl w:val="3"/>
    </w:pPr>
    <w:rPr>
      <w:b/>
    </w:rPr>
  </w:style>
  <w:style w:type="paragraph" w:styleId="Heading5">
    <w:name w:val="heading 5"/>
    <w:basedOn w:val="Normal"/>
    <w:next w:val="Normal"/>
    <w:pPr>
      <w:keepNext/>
      <w:keepLines/>
      <w:spacing w:before="220" w:after="40"/>
      <w:outlineLvl w:val="4"/>
    </w:pPr>
    <w:rPr>
      <w:b/>
      <w:sz w:val="22"/>
      <w:szCs w:val="22"/>
    </w:rPr>
  </w:style>
  <w:style w:type="paragraph" w:styleId="Heading6">
    <w:name w:val="heading 6"/>
    <w:basedOn w:val="Normal"/>
    <w:next w:val="Normal"/>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pPr>
    <w:rPr>
      <w:b/>
      <w:sz w:val="72"/>
      <w:szCs w:val="72"/>
    </w:r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2</Pages>
  <Words>460</Words>
  <Characters>2624</Characters>
  <Application>Microsoft Office Word</Application>
  <DocSecurity>0</DocSecurity>
  <Lines>21</Lines>
  <Paragraphs>6</Paragraphs>
  <ScaleCrop>false</ScaleCrop>
  <Company/>
  <LinksUpToDate>false</LinksUpToDate>
  <CharactersWithSpaces>3078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Carlos Davidson</cp:lastModifiedBy>
  <cp:revision>3</cp:revision>
  <dcterms:created xsi:type="dcterms:W3CDTF">2023-11-13T23:58:00Z</dcterms:created>
  <dcterms:modified xsi:type="dcterms:W3CDTF">2023-11-14T00:07:00Z</dcterms:modified>
</cp:coreProperties>
</file>